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 xml:space="preserve">na kierunku 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>drugiego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stopnia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Pr="00480D7F">
        <w:rPr>
          <w:rFonts w:ascii="Book Antiqua" w:hAnsi="Book Antiqua" w:cs="Calibri"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>I</w:t>
      </w:r>
      <w:r w:rsidR="005E79DF" w:rsidRPr="00480D7F">
        <w:rPr>
          <w:rFonts w:ascii="Book Antiqua" w:hAnsi="Book Antiqua" w:cs="Calibri"/>
          <w:b/>
          <w:sz w:val="20"/>
          <w:szCs w:val="20"/>
        </w:rPr>
        <w:t>I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roku studiów stacjonarnych</w:t>
      </w:r>
      <w:r w:rsidRPr="009A733D">
        <w:rPr>
          <w:rFonts w:ascii="Book Antiqua" w:hAnsi="Book Antiqua" w:cs="Calibri"/>
          <w:sz w:val="20"/>
          <w:szCs w:val="20"/>
        </w:rPr>
        <w:t xml:space="preserve"> 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ramach projektu „Nowy Wymiar Studiowania w </w:t>
      </w:r>
      <w:proofErr w:type="spellStart"/>
      <w:r>
        <w:rPr>
          <w:rFonts w:ascii="Book Antiqua" w:hAnsi="Book Antiqua" w:cs="Calibri"/>
          <w:sz w:val="20"/>
          <w:szCs w:val="20"/>
        </w:rPr>
        <w:t>WSPiA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5040A9" w:rsidRPr="008A5B62" w:rsidRDefault="005040A9" w:rsidP="005040A9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E36638">
        <w:rPr>
          <w:rFonts w:ascii="Book Antiqua" w:hAnsi="Book Antiqua"/>
          <w:sz w:val="20"/>
          <w:szCs w:val="20"/>
          <w:lang w:eastAsia="pl-PL"/>
        </w:rPr>
        <w:t>POWR.03.05.00-00-z045/17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480D7F" w:rsidRPr="00480D7F">
        <w:rPr>
          <w:rFonts w:ascii="Book Antiqua" w:hAnsi="Book Antiqua"/>
          <w:b/>
          <w:sz w:val="20"/>
          <w:szCs w:val="20"/>
        </w:rPr>
        <w:t>4</w:t>
      </w:r>
      <w:r w:rsidR="007617C7" w:rsidRPr="00480D7F">
        <w:rPr>
          <w:rFonts w:ascii="Book Antiqua" w:hAnsi="Book Antiqua"/>
          <w:b/>
          <w:sz w:val="20"/>
          <w:szCs w:val="20"/>
        </w:rPr>
        <w:t>/KON/z045/2021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>Bezpieczeństwo Wewnętrzne studia drugiego stopnia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="00480D7F"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="00480D7F" w:rsidRPr="00480D7F">
        <w:rPr>
          <w:rFonts w:ascii="Book Antiqua" w:hAnsi="Book Antiqua" w:cs="Calibri"/>
          <w:b/>
          <w:sz w:val="20"/>
          <w:szCs w:val="20"/>
        </w:rPr>
        <w:t>II roku studiów 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</w:t>
      </w:r>
      <w:r w:rsidR="00F91E31">
        <w:rPr>
          <w:rFonts w:ascii="Book Antiqua" w:hAnsi="Book Antiqua" w:cs="Calibri"/>
          <w:sz w:val="20"/>
          <w:szCs w:val="20"/>
          <w:shd w:val="clear" w:color="auto" w:fill="FFFFFF"/>
        </w:rPr>
        <w:br/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>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1701"/>
        <w:gridCol w:w="1276"/>
        <w:gridCol w:w="1275"/>
        <w:gridCol w:w="1275"/>
      </w:tblGrid>
      <w:tr w:rsidR="00D902C8" w:rsidRPr="00A05D7B" w:rsidTr="00227C40">
        <w:trPr>
          <w:trHeight w:val="650"/>
          <w:jc w:val="center"/>
        </w:trPr>
        <w:tc>
          <w:tcPr>
            <w:tcW w:w="1384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126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D902C8" w:rsidRPr="00F42B98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D902C8" w:rsidRPr="008B562D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D902C8" w:rsidRPr="0047667B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D902C8" w:rsidRPr="00A05D7B" w:rsidTr="00227C40">
        <w:trPr>
          <w:trHeight w:val="742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D902C8" w:rsidRPr="00D902C8" w:rsidRDefault="00D902C8" w:rsidP="00D902C8">
            <w:pPr>
              <w:spacing w:after="0" w:line="240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6631D7">
              <w:rPr>
                <w:rFonts w:ascii="Book Antiqua" w:hAnsi="Book Antiqua" w:cs="Arial"/>
                <w:i/>
                <w:sz w:val="18"/>
                <w:szCs w:val="18"/>
              </w:rPr>
              <w:t xml:space="preserve">Pracownia praktyczna blok I. Struktura i zadania terenowej administracji publicznej (rządowej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6631D7">
              <w:rPr>
                <w:rFonts w:ascii="Book Antiqua" w:hAnsi="Book Antiqua" w:cs="Arial"/>
                <w:i/>
                <w:sz w:val="18"/>
                <w:szCs w:val="18"/>
              </w:rPr>
              <w:t>i samorządowej)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>0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3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709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1A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hAnsi="Book Antiqua" w:cs="Arial"/>
                <w:i/>
                <w:sz w:val="18"/>
                <w:szCs w:val="18"/>
              </w:rPr>
              <w:t xml:space="preserve">Pracownia praktyczna blok II. Struktura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6631D7">
              <w:rPr>
                <w:rFonts w:ascii="Book Antiqua" w:hAnsi="Book Antiqua" w:cs="Arial"/>
                <w:i/>
                <w:sz w:val="18"/>
                <w:szCs w:val="18"/>
              </w:rPr>
              <w:t>i zadania Rządowego Centrum Bezpieczeństwa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>0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3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507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Współdziałanie służb ochrony bezpieczeństwa publicznego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>0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571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Współdziałanie służb ochrony bezpieczeństwa publicznego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410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Służby bezpieczeństwa wewnętrznego 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br/>
            </w: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w wybranych państwach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15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460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Służby bezpieczeństwa wewnętrznego 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br/>
            </w:r>
            <w:bookmarkStart w:id="0" w:name="_GoBack"/>
            <w:bookmarkEnd w:id="0"/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w wybranych państwach</w:t>
            </w:r>
            <w:r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 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416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Wiktymologia kryminalna</w:t>
            </w:r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423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4A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Wiktymologia kryminalna</w:t>
            </w:r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12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 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D902C8" w:rsidRPr="00A05D7B" w:rsidTr="00227C40">
        <w:trPr>
          <w:trHeight w:val="423"/>
          <w:jc w:val="center"/>
        </w:trPr>
        <w:tc>
          <w:tcPr>
            <w:tcW w:w="1384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5.5</w:t>
            </w:r>
          </w:p>
        </w:tc>
        <w:tc>
          <w:tcPr>
            <w:tcW w:w="2126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Nowe techniki kryminalistyczne</w:t>
            </w:r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D902C8" w:rsidRPr="006631D7" w:rsidRDefault="00D902C8" w:rsidP="00D902C8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D902C8" w:rsidRPr="00A61B17" w:rsidRDefault="00D902C8" w:rsidP="00D902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20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grupy</w:t>
            </w:r>
          </w:p>
        </w:tc>
        <w:tc>
          <w:tcPr>
            <w:tcW w:w="1276" w:type="dxa"/>
            <w:vAlign w:val="center"/>
          </w:tcPr>
          <w:p w:rsidR="00D902C8" w:rsidRPr="00A61B17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2C8" w:rsidRPr="00A05D7B" w:rsidRDefault="00D902C8" w:rsidP="00D902C8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line="360" w:lineRule="auto"/>
        <w:ind w:left="3600" w:hanging="3600"/>
        <w:jc w:val="both"/>
        <w:textAlignment w:val="baseline"/>
        <w:rPr>
          <w:rFonts w:ascii="Book Antiqua" w:hAnsi="Book Antiqua" w:cs="Cambria"/>
          <w:spacing w:val="-3"/>
          <w:sz w:val="18"/>
          <w:szCs w:val="18"/>
        </w:rPr>
      </w:pP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Pr="00221F59" w:rsidRDefault="00E25BDB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p w:rsidR="00C4257D" w:rsidRPr="00221F59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480D7F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902C8" w:rsidP="00003BC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.png" style="width:453pt;height:48pt;visibility:visible">
          <v:imagedata r:id="rId1" o:title=""/>
        </v:shape>
      </w:pict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902C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55EBE"/>
    <w:rsid w:val="007603ED"/>
    <w:rsid w:val="00760D7E"/>
    <w:rsid w:val="007617C7"/>
    <w:rsid w:val="00761FBD"/>
    <w:rsid w:val="007664F0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D5260"/>
    <w:rsid w:val="009D60C6"/>
    <w:rsid w:val="00A36452"/>
    <w:rsid w:val="00A45984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E07C00"/>
    <w:rsid w:val="00E11020"/>
    <w:rsid w:val="00E252F8"/>
    <w:rsid w:val="00E25BDB"/>
    <w:rsid w:val="00E47FB3"/>
    <w:rsid w:val="00E572F5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72DB4EA1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60</cp:revision>
  <cp:lastPrinted>2020-01-31T12:34:00Z</cp:lastPrinted>
  <dcterms:created xsi:type="dcterms:W3CDTF">2020-01-31T20:33:00Z</dcterms:created>
  <dcterms:modified xsi:type="dcterms:W3CDTF">2021-02-18T15:34:00Z</dcterms:modified>
</cp:coreProperties>
</file>